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134"/>
        <w:gridCol w:w="425"/>
        <w:gridCol w:w="992"/>
        <w:gridCol w:w="709"/>
        <w:gridCol w:w="1701"/>
      </w:tblGrid>
      <w:tr w:rsidR="004B0B6E" w14:paraId="71FB3B99" w14:textId="77777777" w:rsidTr="00B31911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19443CCA" w14:textId="10765A2A" w:rsidR="004B0B6E" w:rsidRPr="00A41194" w:rsidRDefault="007D7274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可计算性与数理逻辑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0202BA6E" w:rsidR="004B0B6E" w:rsidRPr="00A41194" w:rsidRDefault="001C717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1C7173">
              <w:rPr>
                <w:rFonts w:ascii="仿宋_GB2312" w:eastAsia="仿宋_GB2312" w:hAnsi="宋体"/>
                <w:sz w:val="28"/>
                <w:szCs w:val="28"/>
              </w:rPr>
              <w:t>DCS5217</w:t>
            </w:r>
          </w:p>
        </w:tc>
      </w:tr>
      <w:tr w:rsidR="004B0B6E" w14:paraId="62BCC7E2" w14:textId="77777777" w:rsidTr="00B31911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4E2A49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69F4786C" w14:textId="4C0F695C" w:rsidR="004B0B6E" w:rsidRPr="00A41194" w:rsidRDefault="007D7274" w:rsidP="0080613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Computability and Logic</w:t>
            </w:r>
          </w:p>
        </w:tc>
      </w:tr>
      <w:tr w:rsidR="004B0B6E" w14:paraId="0762D32D" w14:textId="77777777" w:rsidTr="00B31911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7F4D249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4D814F28" w14:textId="6F6C5063" w:rsidR="004B0B6E" w:rsidRPr="00A41194" w:rsidRDefault="007D7274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 w:rsidR="00B31911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>0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709" w:type="dxa"/>
          </w:tcPr>
          <w:p w14:paraId="74C6821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701" w:type="dxa"/>
            <w:tcBorders>
              <w:right w:val="single" w:sz="8" w:space="0" w:color="auto"/>
            </w:tcBorders>
          </w:tcPr>
          <w:p w14:paraId="7E791D37" w14:textId="2954DB74" w:rsidR="004B0B6E" w:rsidRPr="00A41194" w:rsidRDefault="007D7274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4B0B6E" w14:paraId="31D162D7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54C132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0286B228" w14:textId="67F18364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046D6201" w14:textId="01B160F1" w:rsidR="004B0B6E" w:rsidRPr="00A41194" w:rsidRDefault="004B0B6E" w:rsidP="00602D55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7EF90C21" w:rsidR="00806137" w:rsidRPr="00A41194" w:rsidRDefault="007D7274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刘咏梅</w:t>
            </w:r>
          </w:p>
        </w:tc>
        <w:tc>
          <w:tcPr>
            <w:tcW w:w="1417" w:type="dxa"/>
            <w:gridSpan w:val="2"/>
          </w:tcPr>
          <w:p w14:paraId="321E72B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235CCACA" w:rsidR="004B0B6E" w:rsidRPr="00A41194" w:rsidRDefault="004563E3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宋体" w:hAnsi="宋体" w:hint="eastAsia"/>
                <w:szCs w:val="21"/>
                <w:bdr w:val="single" w:sz="4" w:space="0" w:color="auto" w:frame="1"/>
              </w:rPr>
              <w:t>√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602D55" w14:paraId="06410E0A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0E86B5D" w14:textId="6D16D44D" w:rsidR="00602D55" w:rsidRPr="00A41194" w:rsidRDefault="00602D55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1F6BD116" w14:textId="3541D6A3" w:rsidR="00602D55" w:rsidRPr="00A41194" w:rsidRDefault="00602D55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345325B5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48C993A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832DE7C" w14:textId="198FA865" w:rsidR="004B0B6E" w:rsidRDefault="005077B4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563E3">
              <w:rPr>
                <w:rFonts w:ascii="宋体" w:hAnsi="宋体" w:hint="eastAsia"/>
                <w:szCs w:val="21"/>
                <w:bdr w:val="single" w:sz="4" w:space="0" w:color="auto" w:frame="1"/>
              </w:rPr>
              <w:t>√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346D42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6E64EE0B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5432CDCA" w14:textId="77777777" w:rsidTr="00B31911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74DA5995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77AB983F" w14:textId="12D8A0DF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345FA15E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  <w:r w:rsidR="004563E3">
              <w:rPr>
                <w:rFonts w:ascii="仿宋_GB2312" w:eastAsia="仿宋_GB2312" w:hAnsi="宋体" w:hint="eastAsia"/>
                <w:sz w:val="28"/>
                <w:szCs w:val="28"/>
              </w:rPr>
              <w:t>+</w:t>
            </w:r>
            <w:r w:rsidR="00B31911">
              <w:rPr>
                <w:rFonts w:ascii="仿宋_GB2312" w:eastAsia="仿宋_GB2312" w:hAnsi="宋体" w:hint="eastAsia"/>
                <w:sz w:val="28"/>
                <w:szCs w:val="28"/>
              </w:rPr>
              <w:t>英文</w:t>
            </w:r>
          </w:p>
        </w:tc>
      </w:tr>
      <w:tr w:rsidR="004B0B6E" w14:paraId="3AE0989B" w14:textId="77777777" w:rsidTr="00B31911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3C0DAA0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341B599" w14:textId="116B9AAB" w:rsidR="004B0B6E" w:rsidRPr="00A41194" w:rsidRDefault="004563E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平时作业+期末考试</w:t>
            </w:r>
          </w:p>
        </w:tc>
      </w:tr>
      <w:tr w:rsidR="004B0B6E" w14:paraId="1ED25B66" w14:textId="77777777" w:rsidTr="00B31911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54B4D0C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44D79DED" w14:textId="039FC185" w:rsidR="004B0B6E" w:rsidRPr="00F75AC3" w:rsidRDefault="00B51958" w:rsidP="001078F2">
            <w:pPr>
              <w:spacing w:line="50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F75AC3">
              <w:rPr>
                <w:rFonts w:ascii="仿宋_GB2312" w:eastAsia="仿宋_GB2312" w:hAnsi="仿宋" w:hint="eastAsia"/>
                <w:sz w:val="28"/>
                <w:szCs w:val="28"/>
              </w:rPr>
              <w:t>离散数学</w:t>
            </w:r>
          </w:p>
        </w:tc>
      </w:tr>
      <w:tr w:rsidR="004B0B6E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59B64B2A" w14:textId="18B7ED70" w:rsidR="004563E3" w:rsidRPr="00B51958" w:rsidRDefault="004563E3" w:rsidP="004563E3">
            <w:pPr>
              <w:spacing w:line="500" w:lineRule="exact"/>
              <w:ind w:firstLine="570"/>
              <w:rPr>
                <w:rFonts w:ascii="宋体" w:hAnsi="宋体"/>
                <w:sz w:val="28"/>
                <w:szCs w:val="28"/>
              </w:rPr>
            </w:pPr>
            <w:r w:rsidRPr="00B51958">
              <w:rPr>
                <w:rFonts w:ascii="宋体" w:hAnsi="宋体" w:hint="eastAsia"/>
                <w:sz w:val="28"/>
                <w:szCs w:val="28"/>
              </w:rPr>
              <w:t>通过本课程的学习，使学生掌握可计算性的三种模型：图灵机，算盘机，递归函数，及其等价性；了解停机问题等不可计算问题； 深入掌握命题逻辑和谓词逻辑；进一步提高学生的理论素养，培养学生的逻辑推理能力，抽象思维能力和形式化思维能力</w:t>
            </w:r>
            <w:r w:rsidR="005C5F65" w:rsidRPr="00B51958">
              <w:rPr>
                <w:rFonts w:ascii="宋体" w:hAnsi="宋体" w:hint="eastAsia"/>
                <w:sz w:val="28"/>
                <w:szCs w:val="28"/>
              </w:rPr>
              <w:t>;为学生从事</w:t>
            </w:r>
            <w:r w:rsidR="0078419E" w:rsidRPr="00B51958">
              <w:rPr>
                <w:rFonts w:ascii="宋体" w:hAnsi="宋体" w:hint="eastAsia"/>
                <w:sz w:val="28"/>
                <w:szCs w:val="28"/>
              </w:rPr>
              <w:t>理论计算机科学，</w:t>
            </w:r>
            <w:r w:rsidR="005C5F65" w:rsidRPr="00B51958">
              <w:rPr>
                <w:rFonts w:ascii="宋体" w:hAnsi="宋体" w:hint="eastAsia"/>
                <w:sz w:val="28"/>
                <w:szCs w:val="28"/>
              </w:rPr>
              <w:t>人工智能知识表示与推理，软件工程形式化方法等研究方向奠定逻辑基础。</w:t>
            </w:r>
          </w:p>
          <w:p w14:paraId="435941AD" w14:textId="77777777" w:rsidR="004B0B6E" w:rsidRPr="004563E3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2395DC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DCF12D3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C1214B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50AD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7B879744" w14:textId="77777777" w:rsidTr="00B31911">
        <w:trPr>
          <w:cantSplit/>
          <w:trHeight w:val="991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4DA77F16" w14:textId="313046EB" w:rsidR="004563E3" w:rsidRPr="00B51958" w:rsidRDefault="004563E3" w:rsidP="004563E3">
            <w:pPr>
              <w:spacing w:line="500" w:lineRule="exact"/>
              <w:ind w:firstLineChars="200" w:firstLine="560"/>
              <w:rPr>
                <w:rFonts w:ascii="宋体" w:hAnsi="宋体"/>
                <w:sz w:val="28"/>
                <w:szCs w:val="28"/>
              </w:rPr>
            </w:pPr>
            <w:r w:rsidRPr="00B51958">
              <w:rPr>
                <w:rFonts w:ascii="宋体" w:hAnsi="宋体" w:hint="eastAsia"/>
                <w:sz w:val="28"/>
                <w:szCs w:val="28"/>
              </w:rPr>
              <w:t>主要教学内容包括：命题演算，包括完备性定理，谓词演算，包括完备性，紧致性，和Lowenheim-Skolem定理，形式化理论，非标准模型，</w:t>
            </w:r>
            <w:r w:rsidR="005C5F65" w:rsidRPr="00B51958">
              <w:rPr>
                <w:rFonts w:ascii="宋体" w:hAnsi="宋体" w:hint="eastAsia"/>
                <w:sz w:val="28"/>
                <w:szCs w:val="28"/>
              </w:rPr>
              <w:t>图灵机，算盘机，</w:t>
            </w:r>
            <w:r w:rsidRPr="00B51958">
              <w:rPr>
                <w:rFonts w:ascii="宋体" w:hAnsi="宋体" w:hint="eastAsia"/>
                <w:sz w:val="28"/>
                <w:szCs w:val="28"/>
              </w:rPr>
              <w:t>递归和原始递归函数，Church论题，递归和递归可枚举集，不可解问题，Tarski定理, Godel不完备性定理</w:t>
            </w:r>
            <w:r w:rsidR="00FF23A3" w:rsidRPr="00B51958">
              <w:rPr>
                <w:rFonts w:ascii="宋体" w:hAnsi="宋体" w:hint="eastAsia"/>
                <w:sz w:val="28"/>
                <w:szCs w:val="28"/>
              </w:rPr>
              <w:t>，中国及华人科学家在可计算性与数理逻辑方面的贡献</w:t>
            </w:r>
            <w:r w:rsidRPr="00B51958">
              <w:rPr>
                <w:rFonts w:ascii="宋体" w:hAnsi="宋体" w:hint="eastAsia"/>
                <w:sz w:val="28"/>
                <w:szCs w:val="28"/>
              </w:rPr>
              <w:t>等。</w:t>
            </w:r>
          </w:p>
          <w:p w14:paraId="7AFDF407" w14:textId="77777777" w:rsidR="004B0B6E" w:rsidRPr="004563E3" w:rsidRDefault="004B0B6E" w:rsidP="004563E3">
            <w:pPr>
              <w:spacing w:line="500" w:lineRule="exact"/>
              <w:ind w:left="72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7044AC26" w14:textId="77777777" w:rsidTr="00B31911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8096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18F38537" w14:textId="77777777" w:rsidR="004563E3" w:rsidRDefault="004563E3" w:rsidP="004563E3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教材:</w:t>
            </w:r>
          </w:p>
          <w:p w14:paraId="78F47C38" w14:textId="77777777" w:rsidR="004563E3" w:rsidRPr="004563E3" w:rsidRDefault="004563E3" w:rsidP="00136C8C">
            <w:pPr>
              <w:numPr>
                <w:ilvl w:val="0"/>
                <w:numId w:val="26"/>
              </w:numPr>
              <w:rPr>
                <w:rFonts w:ascii="楷体_GB2312" w:eastAsia="楷体_GB2312"/>
                <w:sz w:val="24"/>
              </w:rPr>
            </w:pPr>
            <w:r w:rsidRPr="004563E3">
              <w:rPr>
                <w:rFonts w:eastAsia="楷体_GB2312"/>
                <w:sz w:val="24"/>
              </w:rPr>
              <w:t>Computability and Logic, Fifth Edition, by G. S. Boolos, J. P. Burgess and R. C. Jeffrey, Cambridge University Press, 2007</w:t>
            </w:r>
          </w:p>
          <w:p w14:paraId="2C03703A" w14:textId="26E34C57" w:rsidR="004563E3" w:rsidRPr="004563E3" w:rsidRDefault="004563E3" w:rsidP="004563E3">
            <w:pPr>
              <w:rPr>
                <w:rFonts w:ascii="楷体_GB2312" w:eastAsia="楷体_GB2312"/>
                <w:sz w:val="24"/>
              </w:rPr>
            </w:pPr>
            <w:r w:rsidRPr="004563E3">
              <w:rPr>
                <w:rFonts w:ascii="楷体_GB2312" w:eastAsia="楷体_GB2312" w:hint="eastAsia"/>
                <w:sz w:val="24"/>
              </w:rPr>
              <w:t>主要参考书：</w:t>
            </w:r>
          </w:p>
          <w:p w14:paraId="1AF51958" w14:textId="77777777" w:rsidR="004563E3" w:rsidRDefault="004563E3" w:rsidP="004563E3">
            <w:pPr>
              <w:numPr>
                <w:ilvl w:val="0"/>
                <w:numId w:val="27"/>
              </w:numPr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A Course in Mathematical Logic, by John Bell and Moshe Machover, North Holland, 1977</w:t>
            </w:r>
          </w:p>
          <w:p w14:paraId="1FB693D3" w14:textId="77777777" w:rsidR="004563E3" w:rsidRDefault="004563E3" w:rsidP="004563E3">
            <w:pPr>
              <w:numPr>
                <w:ilvl w:val="0"/>
                <w:numId w:val="27"/>
              </w:numPr>
              <w:rPr>
                <w:rFonts w:ascii="楷体_GB2312" w:eastAsia="楷体_GB2312"/>
                <w:sz w:val="24"/>
              </w:rPr>
            </w:pPr>
            <w:r>
              <w:rPr>
                <w:rFonts w:eastAsia="CMBX12"/>
                <w:bCs/>
                <w:kern w:val="0"/>
                <w:sz w:val="24"/>
              </w:rPr>
              <w:t xml:space="preserve">A Mathematical Introduction to Logic, Second Edition, by </w:t>
            </w:r>
            <w:r>
              <w:rPr>
                <w:rFonts w:eastAsia="CMR12"/>
                <w:kern w:val="0"/>
                <w:sz w:val="24"/>
              </w:rPr>
              <w:t>H.B. Enderton, Academic Press, 2001</w:t>
            </w:r>
            <w:r>
              <w:rPr>
                <w:rFonts w:ascii="CMR12" w:eastAsia="CMR12" w:cs="CMR12" w:hint="eastAsia"/>
                <w:kern w:val="0"/>
                <w:sz w:val="24"/>
              </w:rPr>
              <w:t xml:space="preserve"> (</w:t>
            </w:r>
            <w:r>
              <w:rPr>
                <w:rFonts w:ascii="楷体" w:eastAsia="楷体" w:hAnsi="楷体" w:cs="CMR12" w:hint="eastAsia"/>
                <w:kern w:val="0"/>
                <w:sz w:val="24"/>
              </w:rPr>
              <w:t>影印版：人民邮电出版社，2006)</w:t>
            </w:r>
            <w:r>
              <w:rPr>
                <w:rFonts w:ascii="CMBX12" w:eastAsia="CMBX12" w:cs="CMBX12" w:hint="eastAsia"/>
                <w:b/>
                <w:bCs/>
                <w:kern w:val="0"/>
                <w:sz w:val="24"/>
              </w:rPr>
              <w:t xml:space="preserve"> </w:t>
            </w:r>
          </w:p>
          <w:p w14:paraId="24DA92F6" w14:textId="4B7341F8" w:rsidR="004B0B6E" w:rsidRPr="004563E3" w:rsidRDefault="004563E3" w:rsidP="004563E3">
            <w:pPr>
              <w:numPr>
                <w:ilvl w:val="0"/>
                <w:numId w:val="27"/>
              </w:numPr>
              <w:rPr>
                <w:rFonts w:ascii="楷体_GB2312" w:eastAsia="楷体_GB2312"/>
                <w:sz w:val="24"/>
              </w:rPr>
            </w:pPr>
            <w:r w:rsidRPr="004563E3">
              <w:rPr>
                <w:rFonts w:eastAsia="楷体"/>
                <w:bCs/>
                <w:kern w:val="0"/>
                <w:sz w:val="24"/>
              </w:rPr>
              <w:t>Introduction to Mathematical Logic</w:t>
            </w:r>
            <w:r w:rsidRPr="004563E3">
              <w:rPr>
                <w:rFonts w:eastAsia="楷体"/>
                <w:kern w:val="0"/>
                <w:sz w:val="24"/>
              </w:rPr>
              <w:t>, Fourth Edition, by E. Mendelson, Chapman &amp; Hall, 1997</w:t>
            </w: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0A870" w14:textId="77777777" w:rsidR="00B1405D" w:rsidRDefault="00B1405D">
      <w:r>
        <w:separator/>
      </w:r>
    </w:p>
  </w:endnote>
  <w:endnote w:type="continuationSeparator" w:id="0">
    <w:p w14:paraId="2657C76B" w14:textId="77777777" w:rsidR="00B1405D" w:rsidRDefault="00B14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MBX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MR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5F038" w14:textId="77777777" w:rsidR="00B1405D" w:rsidRDefault="00B1405D">
      <w:r>
        <w:separator/>
      </w:r>
    </w:p>
  </w:footnote>
  <w:footnote w:type="continuationSeparator" w:id="0">
    <w:p w14:paraId="0FE1E270" w14:textId="77777777" w:rsidR="00B1405D" w:rsidRDefault="00B14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9844FCF"/>
    <w:multiLevelType w:val="hybridMultilevel"/>
    <w:tmpl w:val="A12EDC44"/>
    <w:lvl w:ilvl="0" w:tplc="8C7C1778">
      <w:start w:val="1"/>
      <w:numFmt w:val="decimal"/>
      <w:lvlText w:val="%1."/>
      <w:lvlJc w:val="left"/>
      <w:pPr>
        <w:ind w:left="432" w:hanging="432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5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0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5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55DC2FAE"/>
    <w:multiLevelType w:val="hybridMultilevel"/>
    <w:tmpl w:val="FDB2309C"/>
    <w:lvl w:ilvl="0" w:tplc="691CC4C2">
      <w:start w:val="1"/>
      <w:numFmt w:val="decimal"/>
      <w:lvlText w:val="%1."/>
      <w:lvlJc w:val="left"/>
      <w:pPr>
        <w:ind w:left="360" w:hanging="360"/>
      </w:pPr>
      <w:rPr>
        <w:rFonts w:ascii="楷体_GB2312" w:eastAsia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8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0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2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5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6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41956836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6808363">
    <w:abstractNumId w:val="17"/>
  </w:num>
  <w:num w:numId="3" w16cid:durableId="660818510">
    <w:abstractNumId w:val="21"/>
  </w:num>
  <w:num w:numId="4" w16cid:durableId="1943879874">
    <w:abstractNumId w:val="26"/>
  </w:num>
  <w:num w:numId="5" w16cid:durableId="162014336">
    <w:abstractNumId w:val="5"/>
  </w:num>
  <w:num w:numId="6" w16cid:durableId="1296177057">
    <w:abstractNumId w:val="9"/>
  </w:num>
  <w:num w:numId="7" w16cid:durableId="1136027404">
    <w:abstractNumId w:val="20"/>
  </w:num>
  <w:num w:numId="8" w16cid:durableId="1160658265">
    <w:abstractNumId w:val="22"/>
  </w:num>
  <w:num w:numId="9" w16cid:durableId="2003699986">
    <w:abstractNumId w:val="0"/>
  </w:num>
  <w:num w:numId="10" w16cid:durableId="1507286788">
    <w:abstractNumId w:val="23"/>
  </w:num>
  <w:num w:numId="11" w16cid:durableId="1706641374">
    <w:abstractNumId w:val="8"/>
  </w:num>
  <w:num w:numId="12" w16cid:durableId="309557867">
    <w:abstractNumId w:val="12"/>
  </w:num>
  <w:num w:numId="13" w16cid:durableId="1564177642">
    <w:abstractNumId w:val="1"/>
  </w:num>
  <w:num w:numId="14" w16cid:durableId="91438167">
    <w:abstractNumId w:val="18"/>
  </w:num>
  <w:num w:numId="15" w16cid:durableId="353114421">
    <w:abstractNumId w:val="6"/>
  </w:num>
  <w:num w:numId="16" w16cid:durableId="1848446796">
    <w:abstractNumId w:val="10"/>
  </w:num>
  <w:num w:numId="17" w16cid:durableId="504517050">
    <w:abstractNumId w:val="14"/>
  </w:num>
  <w:num w:numId="18" w16cid:durableId="1322582024">
    <w:abstractNumId w:val="25"/>
  </w:num>
  <w:num w:numId="19" w16cid:durableId="1074740610">
    <w:abstractNumId w:val="4"/>
  </w:num>
  <w:num w:numId="20" w16cid:durableId="608858885">
    <w:abstractNumId w:val="19"/>
  </w:num>
  <w:num w:numId="21" w16cid:durableId="344749913">
    <w:abstractNumId w:val="7"/>
  </w:num>
  <w:num w:numId="22" w16cid:durableId="500780395">
    <w:abstractNumId w:val="2"/>
  </w:num>
  <w:num w:numId="23" w16cid:durableId="1570534598">
    <w:abstractNumId w:val="24"/>
  </w:num>
  <w:num w:numId="24" w16cid:durableId="1593705288">
    <w:abstractNumId w:val="13"/>
  </w:num>
  <w:num w:numId="25" w16cid:durableId="1401709179">
    <w:abstractNumId w:val="11"/>
  </w:num>
  <w:num w:numId="26" w16cid:durableId="18009986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942672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457AC"/>
    <w:rsid w:val="00056194"/>
    <w:rsid w:val="000D5938"/>
    <w:rsid w:val="001078F2"/>
    <w:rsid w:val="001604EC"/>
    <w:rsid w:val="00171ABF"/>
    <w:rsid w:val="001B269D"/>
    <w:rsid w:val="001B43F1"/>
    <w:rsid w:val="001C7173"/>
    <w:rsid w:val="002459C4"/>
    <w:rsid w:val="00261E5C"/>
    <w:rsid w:val="002A4B1D"/>
    <w:rsid w:val="002D6540"/>
    <w:rsid w:val="003102D9"/>
    <w:rsid w:val="0032144A"/>
    <w:rsid w:val="00332329"/>
    <w:rsid w:val="00346D42"/>
    <w:rsid w:val="003773FA"/>
    <w:rsid w:val="003775EE"/>
    <w:rsid w:val="003A76CD"/>
    <w:rsid w:val="003C5713"/>
    <w:rsid w:val="004019E3"/>
    <w:rsid w:val="004170EF"/>
    <w:rsid w:val="004563E3"/>
    <w:rsid w:val="004B0B6E"/>
    <w:rsid w:val="004C08F1"/>
    <w:rsid w:val="004D7AC3"/>
    <w:rsid w:val="005077B4"/>
    <w:rsid w:val="00521814"/>
    <w:rsid w:val="00553052"/>
    <w:rsid w:val="0058555D"/>
    <w:rsid w:val="005863DE"/>
    <w:rsid w:val="005C5F65"/>
    <w:rsid w:val="005D6676"/>
    <w:rsid w:val="005D677B"/>
    <w:rsid w:val="00602D55"/>
    <w:rsid w:val="006428C0"/>
    <w:rsid w:val="00652E77"/>
    <w:rsid w:val="006608FE"/>
    <w:rsid w:val="00683357"/>
    <w:rsid w:val="006B3C32"/>
    <w:rsid w:val="0071558A"/>
    <w:rsid w:val="0077256B"/>
    <w:rsid w:val="0078419E"/>
    <w:rsid w:val="00784B77"/>
    <w:rsid w:val="00793C19"/>
    <w:rsid w:val="007A1674"/>
    <w:rsid w:val="007A20D9"/>
    <w:rsid w:val="007D09D2"/>
    <w:rsid w:val="007D7274"/>
    <w:rsid w:val="007E4DA7"/>
    <w:rsid w:val="00806137"/>
    <w:rsid w:val="008307C5"/>
    <w:rsid w:val="00857019"/>
    <w:rsid w:val="00857D9F"/>
    <w:rsid w:val="0086121F"/>
    <w:rsid w:val="00863D75"/>
    <w:rsid w:val="008676B8"/>
    <w:rsid w:val="00904D53"/>
    <w:rsid w:val="00912D49"/>
    <w:rsid w:val="009620F6"/>
    <w:rsid w:val="00971F1B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B1405D"/>
    <w:rsid w:val="00B31911"/>
    <w:rsid w:val="00B51958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96032"/>
    <w:rsid w:val="00DB0A46"/>
    <w:rsid w:val="00DF06FD"/>
    <w:rsid w:val="00E044E1"/>
    <w:rsid w:val="00E37209"/>
    <w:rsid w:val="00E60C92"/>
    <w:rsid w:val="00E71C21"/>
    <w:rsid w:val="00EB291A"/>
    <w:rsid w:val="00EF1858"/>
    <w:rsid w:val="00F31CD6"/>
    <w:rsid w:val="00F50B8B"/>
    <w:rsid w:val="00F72E1A"/>
    <w:rsid w:val="00F75AC3"/>
    <w:rsid w:val="00F76354"/>
    <w:rsid w:val="00FC268B"/>
    <w:rsid w:val="00FD58D9"/>
    <w:rsid w:val="00FF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157</Words>
  <Characters>899</Characters>
  <Application>Microsoft Office Word</Application>
  <DocSecurity>0</DocSecurity>
  <Lines>7</Lines>
  <Paragraphs>2</Paragraphs>
  <ScaleCrop>false</ScaleCrop>
  <Company>Lenovo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28</cp:revision>
  <dcterms:created xsi:type="dcterms:W3CDTF">2021-07-03T09:50:00Z</dcterms:created>
  <dcterms:modified xsi:type="dcterms:W3CDTF">2023-08-22T03:28:00Z</dcterms:modified>
</cp:coreProperties>
</file>